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F9" w:rsidRDefault="00304FF9" w:rsidP="00304FF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БЕРГУЛЬСКОГО СЕЛЬСОВЕТА</w:t>
      </w:r>
    </w:p>
    <w:p w:rsidR="00304FF9" w:rsidRDefault="00304FF9" w:rsidP="00304FF9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304FF9" w:rsidRDefault="00304FF9" w:rsidP="00304FF9">
      <w:pPr>
        <w:jc w:val="center"/>
      </w:pPr>
    </w:p>
    <w:p w:rsidR="00304FF9" w:rsidRDefault="00304FF9" w:rsidP="00304FF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04FF9" w:rsidRDefault="00304FF9" w:rsidP="00304F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40-ой сессии </w:t>
      </w:r>
    </w:p>
    <w:p w:rsidR="00304FF9" w:rsidRDefault="00304FF9" w:rsidP="00304FF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304FF9" w:rsidRDefault="00304FF9" w:rsidP="00304FF9">
      <w:pPr>
        <w:jc w:val="center"/>
        <w:rPr>
          <w:sz w:val="28"/>
          <w:szCs w:val="28"/>
        </w:rPr>
      </w:pPr>
    </w:p>
    <w:p w:rsidR="00304FF9" w:rsidRDefault="002D08DA" w:rsidP="00304FF9">
      <w:pPr>
        <w:rPr>
          <w:sz w:val="28"/>
          <w:szCs w:val="28"/>
        </w:rPr>
      </w:pPr>
      <w:r>
        <w:rPr>
          <w:sz w:val="28"/>
          <w:szCs w:val="28"/>
        </w:rPr>
        <w:t>01</w:t>
      </w:r>
      <w:r w:rsidR="00304FF9">
        <w:rPr>
          <w:sz w:val="28"/>
          <w:szCs w:val="28"/>
        </w:rPr>
        <w:t xml:space="preserve">.02.2019                              </w:t>
      </w:r>
      <w:r w:rsidR="008D0920">
        <w:rPr>
          <w:sz w:val="28"/>
          <w:szCs w:val="28"/>
        </w:rPr>
        <w:t xml:space="preserve">           </w:t>
      </w:r>
      <w:r w:rsidR="00304FF9">
        <w:rPr>
          <w:sz w:val="28"/>
          <w:szCs w:val="28"/>
        </w:rPr>
        <w:t xml:space="preserve">   с. Бергуль                                          № </w:t>
      </w:r>
      <w:r>
        <w:rPr>
          <w:sz w:val="28"/>
          <w:szCs w:val="28"/>
        </w:rPr>
        <w:t>3</w:t>
      </w:r>
    </w:p>
    <w:p w:rsidR="00304FF9" w:rsidRDefault="00304FF9" w:rsidP="00304FF9">
      <w:pPr>
        <w:rPr>
          <w:sz w:val="28"/>
          <w:szCs w:val="28"/>
        </w:rPr>
      </w:pPr>
    </w:p>
    <w:p w:rsidR="00304FF9" w:rsidRDefault="00304FF9" w:rsidP="00304FF9">
      <w:pPr>
        <w:rPr>
          <w:sz w:val="28"/>
          <w:szCs w:val="28"/>
        </w:rPr>
      </w:pPr>
    </w:p>
    <w:p w:rsidR="00304FF9" w:rsidRDefault="00304FF9" w:rsidP="00304FF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О внесении изменений в решение Совета депутатов Бергульского сельсовета Северного района Новосибирской области от 23.10.2018 № 1 «Об  утверждении Положения « О ежемесячной  доплате  к страховой  пенсии по  старости (инвалидности) выборным  должностным  лицам  местного  самоуправления  Бергульского  сельсовета  Северного  района  Новосибирской 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осуществлявшим  свои  полномочия  на  постоянной  основе, и пенсии  за выслугу лет муниципальным  служащим в органах  местного  самоуправления  Бергульского  сельсовета  Северного  района  Новосибирской  области 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304FF9" w:rsidRDefault="00304FF9" w:rsidP="00304FF9">
      <w:pPr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304FF9" w:rsidRDefault="00304FF9" w:rsidP="00304FF9">
      <w:pPr>
        <w:rPr>
          <w:sz w:val="28"/>
          <w:szCs w:val="28"/>
        </w:rPr>
      </w:pPr>
    </w:p>
    <w:p w:rsidR="00304FF9" w:rsidRDefault="00304FF9" w:rsidP="00304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</w:t>
      </w:r>
      <w:r w:rsidR="00C373C9">
        <w:rPr>
          <w:sz w:val="28"/>
          <w:szCs w:val="28"/>
        </w:rPr>
        <w:t xml:space="preserve"> пунктом  1 статьи 9.1  Закона от 01.02.2005 №265- </w:t>
      </w:r>
      <w:proofErr w:type="gramStart"/>
      <w:r w:rsidR="00C373C9">
        <w:rPr>
          <w:sz w:val="28"/>
          <w:szCs w:val="28"/>
        </w:rPr>
        <w:t>ОЗ</w:t>
      </w:r>
      <w:proofErr w:type="gramEnd"/>
      <w:r>
        <w:rPr>
          <w:sz w:val="28"/>
          <w:szCs w:val="28"/>
        </w:rPr>
        <w:t xml:space="preserve"> Совет  депутатов  Бергульского сельсовета   Северного  района Новосибирской области</w:t>
      </w:r>
    </w:p>
    <w:p w:rsidR="00304FF9" w:rsidRDefault="00304FF9" w:rsidP="00304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C373C9" w:rsidRDefault="00304FF9" w:rsidP="00C373C9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Внести изменения в решение Совета депутатов Бергульского сельсовета Северного района Новосибирской области от 2</w:t>
      </w:r>
      <w:r w:rsidR="00C373C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373C9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C373C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C373C9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="00C373C9">
        <w:rPr>
          <w:sz w:val="28"/>
          <w:szCs w:val="28"/>
        </w:rPr>
        <w:t>Об  утверждении Положения « О ежемесячной  доплате  к страховой  пенсии по  старости (инвалидности) выборным  должностным  лицам  местного  самоуправления  Бергульского  сельсовета  Северного  района  Новосибирской  области</w:t>
      </w:r>
      <w:proofErr w:type="gramStart"/>
      <w:r w:rsidR="00C373C9">
        <w:rPr>
          <w:sz w:val="28"/>
          <w:szCs w:val="28"/>
        </w:rPr>
        <w:t xml:space="preserve"> ,</w:t>
      </w:r>
      <w:proofErr w:type="gramEnd"/>
      <w:r w:rsidR="00C373C9">
        <w:rPr>
          <w:sz w:val="28"/>
          <w:szCs w:val="28"/>
        </w:rPr>
        <w:t xml:space="preserve"> осуществлявшим  свои  полномочия  на  постоянной  основе, и пенсии  за выслугу лет муниципальным  служащим в органах  местного  самоуправления  Бергульского  сельсовета  Северного  района  Новосибирской  области </w:t>
      </w:r>
      <w:r w:rsidR="00C373C9">
        <w:rPr>
          <w:color w:val="000000"/>
          <w:sz w:val="28"/>
          <w:szCs w:val="28"/>
          <w:shd w:val="clear" w:color="auto" w:fill="FFFFFF"/>
        </w:rPr>
        <w:t>».</w:t>
      </w:r>
    </w:p>
    <w:p w:rsidR="00CB1C7F" w:rsidRDefault="00304FF9" w:rsidP="00304FF9">
      <w:pPr>
        <w:pStyle w:val="a3"/>
        <w:spacing w:before="0" w:beforeAutospacing="0" w:after="0" w:afterAutospacing="0"/>
        <w:ind w:firstLine="0"/>
        <w:rPr>
          <w:szCs w:val="28"/>
        </w:rPr>
      </w:pPr>
      <w:r>
        <w:rPr>
          <w:szCs w:val="28"/>
        </w:rPr>
        <w:t xml:space="preserve">     1. </w:t>
      </w:r>
      <w:r w:rsidR="00C373C9">
        <w:rPr>
          <w:szCs w:val="28"/>
        </w:rPr>
        <w:t>П</w:t>
      </w:r>
      <w:r>
        <w:rPr>
          <w:szCs w:val="28"/>
        </w:rPr>
        <w:t xml:space="preserve">ункт </w:t>
      </w:r>
      <w:r w:rsidR="00C373C9">
        <w:rPr>
          <w:szCs w:val="28"/>
        </w:rPr>
        <w:t>3.1 изложить  в следующей  редакции</w:t>
      </w:r>
      <w:proofErr w:type="gramStart"/>
      <w:r w:rsidR="00C373C9">
        <w:rPr>
          <w:szCs w:val="28"/>
        </w:rPr>
        <w:t xml:space="preserve"> :</w:t>
      </w:r>
      <w:proofErr w:type="gramEnd"/>
      <w:r w:rsidR="00C373C9">
        <w:rPr>
          <w:szCs w:val="28"/>
        </w:rPr>
        <w:t xml:space="preserve"> </w:t>
      </w:r>
    </w:p>
    <w:p w:rsidR="00304FF9" w:rsidRDefault="00C373C9" w:rsidP="00304FF9">
      <w:pPr>
        <w:pStyle w:val="a3"/>
        <w:spacing w:before="0" w:beforeAutospacing="0" w:after="0" w:afterAutospacing="0"/>
        <w:ind w:firstLine="0"/>
        <w:rPr>
          <w:color w:val="auto"/>
          <w:szCs w:val="28"/>
        </w:rPr>
      </w:pPr>
      <w:proofErr w:type="gramStart"/>
      <w:r>
        <w:rPr>
          <w:szCs w:val="28"/>
        </w:rPr>
        <w:t>«</w:t>
      </w:r>
      <w:r w:rsidRPr="00E10A1D">
        <w:rPr>
          <w:szCs w:val="28"/>
        </w:rPr>
        <w:t>Пенсия за выслугу лет устанавливается муниципальным служащим, замещавшим должности муниципальной службы, включенные в соответствии с Законом Новосибирской области от 25.12.2006 г. № 74-03 в Реестр должностей муниципальной службы</w:t>
      </w:r>
      <w:r>
        <w:rPr>
          <w:szCs w:val="28"/>
        </w:rPr>
        <w:t xml:space="preserve"> </w:t>
      </w:r>
      <w:r w:rsidRPr="00E10A1D">
        <w:rPr>
          <w:szCs w:val="28"/>
        </w:rPr>
        <w:t xml:space="preserve"> Новосибирской области (далее – Реестр должностей),</w:t>
      </w:r>
      <w:r>
        <w:rPr>
          <w:szCs w:val="28"/>
        </w:rPr>
        <w:t xml:space="preserve"> при наличие  стажа муниципальной службы, продолжительность  которого </w:t>
      </w:r>
      <w:r w:rsidR="00CB1C7F">
        <w:rPr>
          <w:szCs w:val="28"/>
        </w:rPr>
        <w:t>для  назначения пенсии за выслугу  лет в соответствующем  году,  определяется  согласно приложению  к закону  от 01.02.2005 № 265-ОЗ».</w:t>
      </w:r>
      <w:r>
        <w:rPr>
          <w:szCs w:val="28"/>
        </w:rPr>
        <w:t xml:space="preserve"> </w:t>
      </w:r>
      <w:proofErr w:type="gramEnd"/>
    </w:p>
    <w:p w:rsidR="00304FF9" w:rsidRDefault="00304FF9" w:rsidP="00304FF9">
      <w:pPr>
        <w:pStyle w:val="a3"/>
        <w:spacing w:before="0" w:beforeAutospacing="0" w:after="0" w:afterAutospacing="0"/>
        <w:ind w:firstLine="0"/>
      </w:pPr>
      <w:r>
        <w:t xml:space="preserve">        </w:t>
      </w:r>
      <w:r w:rsidR="00CB1C7F">
        <w:t>1.1. Пункт 3.3 изложить  в следующей  редакции:</w:t>
      </w:r>
    </w:p>
    <w:p w:rsidR="00CB1C7F" w:rsidRPr="00E10A1D" w:rsidRDefault="00CB1C7F" w:rsidP="00CB1C7F">
      <w:pPr>
        <w:pStyle w:val="a3"/>
        <w:spacing w:before="0" w:beforeAutospacing="0" w:after="0" w:afterAutospacing="0"/>
        <w:ind w:firstLine="0"/>
        <w:rPr>
          <w:szCs w:val="28"/>
        </w:rPr>
      </w:pPr>
      <w:r w:rsidRPr="00E10A1D">
        <w:rPr>
          <w:szCs w:val="28"/>
        </w:rPr>
        <w:lastRenderedPageBreak/>
        <w:t xml:space="preserve">Пенсия за выслугу лет назначается при наличии стажа муниципальной </w:t>
      </w:r>
      <w:proofErr w:type="gramStart"/>
      <w:r w:rsidRPr="00E10A1D">
        <w:rPr>
          <w:szCs w:val="28"/>
        </w:rPr>
        <w:t>службы</w:t>
      </w:r>
      <w:proofErr w:type="gramEnd"/>
      <w:r w:rsidRPr="00E10A1D">
        <w:rPr>
          <w:szCs w:val="28"/>
        </w:rPr>
        <w:t xml:space="preserve"> </w:t>
      </w:r>
      <w:r>
        <w:rPr>
          <w:szCs w:val="28"/>
        </w:rPr>
        <w:t xml:space="preserve">продолжительность  которого для  назначения пенсии за выслугу  лет в соответствующем  году,  определяется  согласно приложению  к закону  от 01.02.2005 № 265-ОЗ  </w:t>
      </w:r>
      <w:r w:rsidRPr="00E10A1D">
        <w:rPr>
          <w:szCs w:val="28"/>
        </w:rPr>
        <w:t xml:space="preserve">в размере 45 процентов среднемесячного денежного содержания муниципального служащего за вычетом страховой пенсии по старости (инвалидности), фиксированной выплаты к страховой пенсии по старости (инвалидности) и повышений фиксированной выплаты к страховой пенсии </w:t>
      </w:r>
      <w:proofErr w:type="gramStart"/>
      <w:r w:rsidRPr="00E10A1D">
        <w:rPr>
          <w:szCs w:val="28"/>
        </w:rPr>
        <w:t>по старости (инвалидности), установленных в соответствии с Федеральным законом «О страховых пенсиях».</w:t>
      </w:r>
      <w:proofErr w:type="gramEnd"/>
    </w:p>
    <w:p w:rsidR="00CB1C7F" w:rsidRPr="00E10A1D" w:rsidRDefault="00CB1C7F" w:rsidP="00CB1C7F">
      <w:pPr>
        <w:jc w:val="both"/>
        <w:rPr>
          <w:sz w:val="28"/>
          <w:szCs w:val="28"/>
        </w:rPr>
      </w:pPr>
      <w:r w:rsidRPr="00E10A1D">
        <w:rPr>
          <w:sz w:val="28"/>
          <w:szCs w:val="28"/>
        </w:rPr>
        <w:t xml:space="preserve">За </w:t>
      </w:r>
      <w:proofErr w:type="gramStart"/>
      <w:r w:rsidRPr="00E10A1D">
        <w:rPr>
          <w:sz w:val="28"/>
          <w:szCs w:val="28"/>
        </w:rPr>
        <w:t xml:space="preserve">каждый </w:t>
      </w:r>
      <w:r w:rsidR="00FC07D2">
        <w:rPr>
          <w:sz w:val="28"/>
          <w:szCs w:val="28"/>
        </w:rPr>
        <w:t xml:space="preserve"> </w:t>
      </w:r>
      <w:r w:rsidRPr="00E10A1D">
        <w:rPr>
          <w:sz w:val="28"/>
          <w:szCs w:val="28"/>
        </w:rPr>
        <w:t>полный год</w:t>
      </w:r>
      <w:proofErr w:type="gramEnd"/>
      <w:r w:rsidRPr="00E10A1D">
        <w:rPr>
          <w:sz w:val="28"/>
          <w:szCs w:val="28"/>
        </w:rPr>
        <w:t xml:space="preserve"> стажа муниципальной службы  пенсия за выслугу лет увеличивается на 3 процента среднемесячного денежного содержания. При </w:t>
      </w:r>
      <w:r>
        <w:rPr>
          <w:sz w:val="28"/>
          <w:szCs w:val="28"/>
        </w:rPr>
        <w:t xml:space="preserve"> (</w:t>
      </w:r>
      <w:r w:rsidRPr="00E10A1D">
        <w:rPr>
          <w:sz w:val="28"/>
          <w:szCs w:val="28"/>
        </w:rPr>
        <w:t>этом общая сумма пенсии за выслугу лет) не может превышать 75 процентов среднемесячного денежного содержания муниципального служащего, определенного в соответствии с пунктом 3.5. настоящего раздела.</w:t>
      </w:r>
    </w:p>
    <w:p w:rsidR="00304FF9" w:rsidRDefault="00304FF9" w:rsidP="00304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 </w:t>
      </w:r>
      <w:r w:rsidR="00CB1C7F">
        <w:rPr>
          <w:sz w:val="28"/>
          <w:szCs w:val="28"/>
        </w:rPr>
        <w:t xml:space="preserve"> Бергульского  сельсовета </w:t>
      </w:r>
      <w:r>
        <w:rPr>
          <w:sz w:val="28"/>
          <w:szCs w:val="28"/>
        </w:rPr>
        <w:t xml:space="preserve">Северного  района </w:t>
      </w:r>
      <w:r w:rsidR="00CB1C7F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  и опубликовать в периодическом печатном издании  «Вестник Бергульского сельсовета».</w:t>
      </w:r>
    </w:p>
    <w:p w:rsidR="00304FF9" w:rsidRDefault="00304FF9" w:rsidP="00304FF9">
      <w:pPr>
        <w:jc w:val="both"/>
        <w:rPr>
          <w:sz w:val="28"/>
          <w:szCs w:val="28"/>
        </w:rPr>
      </w:pPr>
    </w:p>
    <w:p w:rsidR="00304FF9" w:rsidRDefault="00304FF9" w:rsidP="00304FF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 Бергульского сельсовета             Председатель Совета депутатов</w:t>
      </w:r>
    </w:p>
    <w:p w:rsidR="00304FF9" w:rsidRDefault="00304FF9" w:rsidP="00304FF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Северного района                                    Бергульского сельсовета</w:t>
      </w:r>
    </w:p>
    <w:p w:rsidR="00304FF9" w:rsidRDefault="00304FF9" w:rsidP="00304FF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Новосибирской области                          Северного района </w:t>
      </w:r>
    </w:p>
    <w:p w:rsidR="00304FF9" w:rsidRDefault="00304FF9" w:rsidP="00304FF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304FF9" w:rsidRDefault="00304FF9" w:rsidP="00304FF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 И.А.Трофимов                      _________ Р.А.Хохлова</w:t>
      </w:r>
    </w:p>
    <w:p w:rsidR="00304FF9" w:rsidRDefault="00304FF9" w:rsidP="00304FF9">
      <w:r>
        <w:rPr>
          <w:b/>
          <w:sz w:val="28"/>
          <w:szCs w:val="28"/>
        </w:rPr>
        <w:br w:type="page"/>
      </w:r>
    </w:p>
    <w:p w:rsidR="00062317" w:rsidRPr="00304FF9" w:rsidRDefault="00062317" w:rsidP="00304FF9"/>
    <w:sectPr w:rsidR="00062317" w:rsidRPr="00304FF9" w:rsidSect="0006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4FF9"/>
    <w:rsid w:val="00062317"/>
    <w:rsid w:val="002C5000"/>
    <w:rsid w:val="002D08DA"/>
    <w:rsid w:val="00304FF9"/>
    <w:rsid w:val="008D0920"/>
    <w:rsid w:val="00B16F4F"/>
    <w:rsid w:val="00C373C9"/>
    <w:rsid w:val="00CB1C7F"/>
    <w:rsid w:val="00FC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FF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04FF9"/>
    <w:pPr>
      <w:spacing w:before="100" w:beforeAutospacing="1" w:after="100" w:afterAutospacing="1"/>
      <w:ind w:firstLine="720"/>
      <w:jc w:val="both"/>
    </w:pPr>
    <w:rPr>
      <w:rFonts w:eastAsia="Times New Roman"/>
      <w:color w:val="000000"/>
      <w:sz w:val="2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04FF9"/>
    <w:rPr>
      <w:rFonts w:ascii="Times New Roman" w:eastAsia="Times New Roman" w:hAnsi="Times New Roman" w:cs="Times New Roman"/>
      <w:color w:val="000000"/>
      <w:sz w:val="2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2019-01-25T02:52:00Z</dcterms:created>
  <dcterms:modified xsi:type="dcterms:W3CDTF">2019-01-30T03:23:00Z</dcterms:modified>
</cp:coreProperties>
</file>